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41" w:rsidRDefault="003955D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学生</w:t>
      </w:r>
      <w:r w:rsidR="00A17094">
        <w:rPr>
          <w:rFonts w:ascii="黑体" w:eastAsia="黑体" w:hAnsi="黑体" w:cs="黑体" w:hint="eastAsia"/>
          <w:b/>
          <w:bCs/>
          <w:sz w:val="44"/>
          <w:szCs w:val="44"/>
        </w:rPr>
        <w:t>安全使用</w:t>
      </w:r>
      <w:r w:rsidRPr="003955D2">
        <w:rPr>
          <w:rFonts w:ascii="黑体" w:eastAsia="黑体" w:hAnsi="黑体" w:cs="黑体" w:hint="eastAsia"/>
          <w:b/>
          <w:bCs/>
          <w:sz w:val="44"/>
          <w:szCs w:val="44"/>
        </w:rPr>
        <w:t>电动车协议书</w:t>
      </w:r>
    </w:p>
    <w:p w:rsidR="00436DDF" w:rsidRDefault="00436DD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96041" w:rsidRPr="003955D2" w:rsidRDefault="00572CC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为加强校园电动车充电及停放管理，保障校园安全，</w:t>
      </w:r>
      <w:r w:rsidR="0041241D" w:rsidRPr="0041241D">
        <w:rPr>
          <w:rFonts w:ascii="宋体" w:eastAsia="宋体" w:hAnsi="宋体" w:cs="宋体" w:hint="eastAsia"/>
          <w:sz w:val="28"/>
          <w:szCs w:val="28"/>
        </w:rPr>
        <w:t>根据《中华人民共和国消防法》、《公安部关于规范电动车停放充电加强火灾防范</w:t>
      </w:r>
      <w:r w:rsidR="0041241D">
        <w:rPr>
          <w:rFonts w:ascii="宋体" w:eastAsia="宋体" w:hAnsi="宋体" w:cs="宋体" w:hint="eastAsia"/>
          <w:sz w:val="28"/>
          <w:szCs w:val="28"/>
        </w:rPr>
        <w:t>的通告》、山东省公安厅《电动车消防安全五条禁令》等法律法规规定</w:t>
      </w:r>
      <w:r w:rsidRPr="003955D2">
        <w:rPr>
          <w:rFonts w:ascii="宋体" w:eastAsia="宋体" w:hAnsi="宋体" w:cs="宋体" w:hint="eastAsia"/>
          <w:sz w:val="28"/>
          <w:szCs w:val="28"/>
        </w:rPr>
        <w:t>，</w:t>
      </w:r>
      <w:r w:rsidR="0041241D">
        <w:rPr>
          <w:rFonts w:ascii="宋体" w:eastAsia="宋体" w:hAnsi="宋体" w:cs="宋体" w:hint="eastAsia"/>
          <w:sz w:val="28"/>
          <w:szCs w:val="28"/>
        </w:rPr>
        <w:t>结合实际情况，</w:t>
      </w:r>
      <w:r w:rsidRPr="003955D2">
        <w:rPr>
          <w:rFonts w:ascii="宋体" w:eastAsia="宋体" w:hAnsi="宋体" w:cs="宋体" w:hint="eastAsia"/>
          <w:sz w:val="28"/>
          <w:szCs w:val="28"/>
        </w:rPr>
        <w:t>特制定此安全协议书，内容如下：</w:t>
      </w:r>
    </w:p>
    <w:p w:rsidR="00572CCF" w:rsidRPr="005C3F3D" w:rsidRDefault="00572CCF" w:rsidP="00572CCF">
      <w:pPr>
        <w:spacing w:line="360" w:lineRule="auto"/>
        <w:ind w:firstLine="480"/>
        <w:rPr>
          <w:rFonts w:ascii="宋体" w:eastAsia="宋体" w:hAnsi="宋体" w:cs="宋体"/>
          <w:b/>
          <w:sz w:val="28"/>
          <w:szCs w:val="28"/>
        </w:rPr>
      </w:pPr>
      <w:r w:rsidRPr="005C3F3D">
        <w:rPr>
          <w:rFonts w:ascii="宋体" w:eastAsia="宋体" w:hAnsi="宋体" w:cs="宋体" w:hint="eastAsia"/>
          <w:b/>
          <w:sz w:val="28"/>
          <w:szCs w:val="28"/>
        </w:rPr>
        <w:t>一、电动车行驶安全：</w:t>
      </w:r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1、校园电动车需格外注意行车安全，</w:t>
      </w:r>
      <w:r w:rsidR="008B43AB" w:rsidRPr="008B43AB">
        <w:rPr>
          <w:rFonts w:ascii="宋体" w:eastAsia="宋体" w:hAnsi="宋体" w:cs="宋体" w:hint="eastAsia"/>
          <w:sz w:val="28"/>
          <w:szCs w:val="28"/>
        </w:rPr>
        <w:t>应当按照规定佩戴安全头盔，</w:t>
      </w:r>
      <w:r w:rsidRPr="003955D2">
        <w:rPr>
          <w:rFonts w:ascii="宋体" w:eastAsia="宋体" w:hAnsi="宋体" w:cs="宋体" w:hint="eastAsia"/>
          <w:sz w:val="28"/>
          <w:szCs w:val="28"/>
        </w:rPr>
        <w:t>禁开快车、开情绪车等危险行为。</w:t>
      </w:r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2</w:t>
      </w:r>
      <w:r w:rsidR="008B43AB">
        <w:rPr>
          <w:rFonts w:ascii="宋体" w:eastAsia="宋体" w:hAnsi="宋体" w:cs="宋体" w:hint="eastAsia"/>
          <w:sz w:val="28"/>
          <w:szCs w:val="28"/>
        </w:rPr>
        <w:t>、如发现车辆存在安全隐患、存在零部件问题，切忌强硬上路</w:t>
      </w:r>
      <w:r w:rsidRPr="003955D2">
        <w:rPr>
          <w:rFonts w:ascii="宋体" w:eastAsia="宋体" w:hAnsi="宋体" w:cs="宋体" w:hint="eastAsia"/>
          <w:sz w:val="28"/>
          <w:szCs w:val="28"/>
        </w:rPr>
        <w:t>造成道路危险。</w:t>
      </w:r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3、通过路口时应当注意观察路口车况，确保安全后再通过。</w:t>
      </w:r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4、当骑行电动车经过宿舍区时，不可大声鸣笛，恶意鸣笛，惊扰他人休息。</w:t>
      </w:r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5、未挂牌的电动车请及时上牌。</w:t>
      </w:r>
    </w:p>
    <w:p w:rsidR="00572CCF" w:rsidRPr="005C3F3D" w:rsidRDefault="00572CCF" w:rsidP="00572CCF">
      <w:pPr>
        <w:spacing w:line="360" w:lineRule="auto"/>
        <w:ind w:firstLine="480"/>
        <w:rPr>
          <w:rFonts w:ascii="宋体" w:eastAsia="宋体" w:hAnsi="宋体" w:cs="宋体"/>
          <w:b/>
          <w:sz w:val="28"/>
          <w:szCs w:val="28"/>
        </w:rPr>
      </w:pPr>
      <w:r w:rsidRPr="005C3F3D">
        <w:rPr>
          <w:rFonts w:ascii="宋体" w:eastAsia="宋体" w:hAnsi="宋体" w:cs="宋体" w:hint="eastAsia"/>
          <w:b/>
          <w:sz w:val="28"/>
          <w:szCs w:val="28"/>
        </w:rPr>
        <w:t>二、</w:t>
      </w:r>
      <w:r w:rsidRPr="005C3F3D">
        <w:rPr>
          <w:rFonts w:ascii="宋体" w:eastAsia="宋体" w:hAnsi="宋体" w:cs="宋体" w:hint="eastAsia"/>
          <w:b/>
          <w:sz w:val="28"/>
          <w:szCs w:val="28"/>
        </w:rPr>
        <w:tab/>
        <w:t>电瓶充电及停放安全：</w:t>
      </w:r>
      <w:bookmarkStart w:id="0" w:name="_GoBack"/>
      <w:bookmarkEnd w:id="0"/>
    </w:p>
    <w:p w:rsidR="00572CCF" w:rsidRP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1、校园电动车决不允许在宿舍、实验室和工作室充电，以避免造成安全隐患。如发现违规充电行为，</w:t>
      </w:r>
      <w:r w:rsidRPr="003955D2">
        <w:rPr>
          <w:rFonts w:ascii="宋体" w:eastAsia="宋体" w:hAnsi="宋体" w:cs="宋体" w:hint="eastAsia"/>
          <w:b/>
          <w:sz w:val="28"/>
          <w:szCs w:val="28"/>
        </w:rPr>
        <w:t>视情节给予</w:t>
      </w:r>
      <w:r w:rsidR="008B43AB">
        <w:rPr>
          <w:rFonts w:ascii="宋体" w:eastAsia="宋体" w:hAnsi="宋体" w:cs="宋体" w:hint="eastAsia"/>
          <w:b/>
          <w:sz w:val="28"/>
          <w:szCs w:val="28"/>
        </w:rPr>
        <w:t>通报批评或</w:t>
      </w:r>
      <w:r w:rsidRPr="003955D2">
        <w:rPr>
          <w:rFonts w:ascii="宋体" w:eastAsia="宋体" w:hAnsi="宋体" w:cs="宋体" w:hint="eastAsia"/>
          <w:b/>
          <w:sz w:val="28"/>
          <w:szCs w:val="28"/>
        </w:rPr>
        <w:t>相应纪律处分，并计入个人档案。</w:t>
      </w:r>
    </w:p>
    <w:p w:rsidR="003955D2" w:rsidRDefault="00572CCF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2、电动车须停放在楼宇周边指定的停放点内，摆放整齐，服从管理，听从指挥。禁止在疏散通道、安全出口、实验室、楼梯间等停放电动车。</w:t>
      </w:r>
    </w:p>
    <w:p w:rsidR="003955D2" w:rsidRDefault="003955D2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请在下面抄写以下内容：我已阅读并承诺自觉遵守电动车使用相关规定</w:t>
      </w:r>
      <w:r w:rsidR="00436DDF">
        <w:rPr>
          <w:rFonts w:ascii="宋体" w:eastAsia="宋体" w:hAnsi="宋体" w:cs="宋体" w:hint="eastAsia"/>
          <w:sz w:val="28"/>
          <w:szCs w:val="28"/>
        </w:rPr>
        <w:t>。</w:t>
      </w:r>
    </w:p>
    <w:p w:rsidR="003955D2" w:rsidRPr="003955D2" w:rsidRDefault="003955D2" w:rsidP="00572CCF">
      <w:pPr>
        <w:spacing w:line="360" w:lineRule="auto"/>
        <w:ind w:firstLine="48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</w:t>
      </w:r>
    </w:p>
    <w:p w:rsidR="003955D2" w:rsidRPr="003955D2" w:rsidRDefault="003955D2" w:rsidP="003955D2">
      <w:pPr>
        <w:wordWrap w:val="0"/>
        <w:spacing w:line="360" w:lineRule="auto"/>
        <w:ind w:firstLine="480"/>
        <w:jc w:val="right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>学生签字：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Pr="003955D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3955D2">
        <w:rPr>
          <w:rFonts w:ascii="宋体" w:eastAsia="宋体" w:hAnsi="宋体" w:cs="宋体"/>
          <w:sz w:val="28"/>
          <w:szCs w:val="28"/>
        </w:rPr>
        <w:t xml:space="preserve">   </w:t>
      </w:r>
    </w:p>
    <w:p w:rsidR="003955D2" w:rsidRPr="003955D2" w:rsidRDefault="003955D2" w:rsidP="003955D2">
      <w:pPr>
        <w:wordWrap w:val="0"/>
        <w:spacing w:line="360" w:lineRule="auto"/>
        <w:ind w:firstLine="480"/>
        <w:jc w:val="right"/>
        <w:rPr>
          <w:rFonts w:ascii="宋体" w:eastAsia="宋体" w:hAnsi="宋体" w:cs="宋体"/>
          <w:sz w:val="28"/>
          <w:szCs w:val="28"/>
        </w:rPr>
      </w:pPr>
      <w:r w:rsidRPr="003955D2">
        <w:rPr>
          <w:rFonts w:ascii="宋体" w:eastAsia="宋体" w:hAnsi="宋体" w:cs="宋体" w:hint="eastAsia"/>
          <w:sz w:val="28"/>
          <w:szCs w:val="28"/>
        </w:rPr>
        <w:t xml:space="preserve">年 </w:t>
      </w:r>
      <w:r w:rsidRPr="003955D2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Pr="003955D2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3955D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3955D2">
        <w:rPr>
          <w:rFonts w:ascii="宋体" w:eastAsia="宋体" w:hAnsi="宋体" w:cs="宋体"/>
          <w:sz w:val="28"/>
          <w:szCs w:val="28"/>
        </w:rPr>
        <w:t xml:space="preserve">  </w:t>
      </w:r>
      <w:r w:rsidRPr="003955D2">
        <w:rPr>
          <w:rFonts w:ascii="宋体" w:eastAsia="宋体" w:hAnsi="宋体" w:cs="宋体" w:hint="eastAsia"/>
          <w:sz w:val="28"/>
          <w:szCs w:val="28"/>
        </w:rPr>
        <w:t>日</w:t>
      </w:r>
    </w:p>
    <w:sectPr w:rsidR="003955D2" w:rsidRPr="003955D2" w:rsidSect="003955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0D" w:rsidRDefault="0028140D" w:rsidP="00572CCF">
      <w:r>
        <w:separator/>
      </w:r>
    </w:p>
  </w:endnote>
  <w:endnote w:type="continuationSeparator" w:id="0">
    <w:p w:rsidR="0028140D" w:rsidRDefault="0028140D" w:rsidP="005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0D" w:rsidRDefault="0028140D" w:rsidP="00572CCF">
      <w:r>
        <w:separator/>
      </w:r>
    </w:p>
  </w:footnote>
  <w:footnote w:type="continuationSeparator" w:id="0">
    <w:p w:rsidR="0028140D" w:rsidRDefault="0028140D" w:rsidP="0057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1"/>
    <w:rsid w:val="00055BEE"/>
    <w:rsid w:val="0028140D"/>
    <w:rsid w:val="002C4B41"/>
    <w:rsid w:val="003955D2"/>
    <w:rsid w:val="0041241D"/>
    <w:rsid w:val="00436DDF"/>
    <w:rsid w:val="00572CCF"/>
    <w:rsid w:val="005C3F3D"/>
    <w:rsid w:val="008B43AB"/>
    <w:rsid w:val="00996041"/>
    <w:rsid w:val="00A17094"/>
    <w:rsid w:val="00E77B01"/>
    <w:rsid w:val="0F182FEF"/>
    <w:rsid w:val="169E6AE5"/>
    <w:rsid w:val="20CD52C4"/>
    <w:rsid w:val="21102F6B"/>
    <w:rsid w:val="23046B1A"/>
    <w:rsid w:val="31E23707"/>
    <w:rsid w:val="6AF129B8"/>
    <w:rsid w:val="6C4A0D94"/>
    <w:rsid w:val="6DA55BDF"/>
    <w:rsid w:val="75A063FF"/>
    <w:rsid w:val="7FA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CE38E4-12AE-47A4-AB52-70C58F4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2C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7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2C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Gaojie</dc:creator>
  <cp:lastModifiedBy>lenovo</cp:lastModifiedBy>
  <cp:revision>4</cp:revision>
  <dcterms:created xsi:type="dcterms:W3CDTF">2021-12-08T12:02:00Z</dcterms:created>
  <dcterms:modified xsi:type="dcterms:W3CDTF">2021-12-09T00:25:00Z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