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全省普通高等学校20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届非师范类优秀毕业生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评选报备工作网上办理流程</w:t>
      </w:r>
    </w:p>
    <w:p>
      <w:pPr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全省普通高等学校202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届非师范类优秀毕业生评选工作实行“全程网办”的方式进行，办理网站为山东高校毕业生就业信息网（以下简称信息网）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（网址：www.sdgxbys.cn)</w:t>
      </w:r>
    </w:p>
    <w:p>
      <w:pPr>
        <w:pStyle w:val="7"/>
        <w:spacing w:line="360" w:lineRule="auto"/>
        <w:ind w:left="420" w:firstLine="0" w:firstLineChars="0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t>1、在哪里找到省优毕业生填表栏目？</w:t>
      </w:r>
    </w:p>
    <w:p>
      <w:pPr>
        <w:pStyle w:val="7"/>
        <w:spacing w:line="360" w:lineRule="auto"/>
        <w:ind w:left="420"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操作：登录点击左侧办事大厅，选择省优毕业生填表。</w:t>
      </w:r>
    </w:p>
    <w:p>
      <w:pPr>
        <w:pStyle w:val="7"/>
        <w:spacing w:line="360" w:lineRule="auto"/>
        <w:ind w:left="420"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4968875" cy="2365375"/>
            <wp:effectExtent l="0" t="0" r="317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br w:type="page"/>
      </w:r>
    </w:p>
    <w:p>
      <w:pPr>
        <w:pStyle w:val="7"/>
        <w:ind w:left="420" w:firstLine="0" w:firstLineChars="0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t>2、学生填写“优秀毕业生申请表”注意事项？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只有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学校初选的优秀毕业生</w:t>
      </w:r>
      <w:r>
        <w:rPr>
          <w:rFonts w:hint="eastAsia" w:ascii="仿宋_GB2312" w:hAnsi="仿宋_GB2312" w:eastAsia="仿宋_GB2312" w:cs="仿宋_GB2312"/>
          <w:sz w:val="30"/>
          <w:szCs w:val="30"/>
        </w:rPr>
        <w:t>才能填写《山东省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普通高等学校优秀毕业生报备表》</w:t>
      </w:r>
    </w:p>
    <w:p>
      <w:pPr>
        <w:pStyle w:val="7"/>
        <w:ind w:left="42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0" distR="0">
            <wp:extent cx="4862195" cy="3398520"/>
            <wp:effectExtent l="137160" t="137160" r="144145" b="140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398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525" w:firstLineChars="175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操作：</w:t>
      </w:r>
    </w:p>
    <w:p>
      <w:pPr>
        <w:pStyle w:val="7"/>
        <w:numPr>
          <w:ilvl w:val="0"/>
          <w:numId w:val="0"/>
        </w:numPr>
        <w:spacing w:line="360" w:lineRule="auto"/>
        <w:ind w:left="24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0"/>
          <w:szCs w:val="30"/>
        </w:rPr>
        <w:t>基本信息：系统自动读取学生上报生源信息，不可修改。</w:t>
      </w:r>
    </w:p>
    <w:p>
      <w:pPr>
        <w:spacing w:line="360" w:lineRule="auto"/>
        <w:ind w:left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（2）上传照片：学生需要自行上传一寸照片，图片大小在2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MB</w:t>
      </w:r>
      <w:r>
        <w:rPr>
          <w:rFonts w:hint="eastAsia" w:ascii="仿宋_GB2312" w:hAnsi="仿宋_GB2312" w:eastAsia="仿宋_GB2312" w:cs="仿宋_GB2312"/>
          <w:sz w:val="30"/>
          <w:szCs w:val="30"/>
        </w:rPr>
        <w:t>以内。</w:t>
      </w:r>
    </w:p>
    <w:p>
      <w:pPr>
        <w:spacing w:line="360" w:lineRule="auto"/>
        <w:ind w:left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（3）简要事迹及所获相关奖励：字数在300字以内。</w:t>
      </w:r>
    </w:p>
    <w:p>
      <w:pPr>
        <w:pStyle w:val="7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（4）申请情况追踪：学生提交成功后，等待院系审核，院系审核通过，提交学校。学校报备后流程结束。</w:t>
      </w:r>
    </w:p>
    <w:p>
      <w:pPr>
        <w:pStyle w:val="7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0" distR="0">
            <wp:extent cx="5274310" cy="7219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  <w:t>3、学校审核省优毕业生流程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color w:val="0070C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0" distR="0">
            <wp:extent cx="5274310" cy="1684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操作步骤：</w:t>
      </w:r>
    </w:p>
    <w:p>
      <w:pPr>
        <w:pStyle w:val="7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学校对学生信息进行审核。</w:t>
      </w:r>
    </w:p>
    <w:p>
      <w:pPr>
        <w:pStyle w:val="7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0"/>
          <w:szCs w:val="30"/>
        </w:rPr>
        <w:t>可对学生信息进行审核通过或不通过的操作。</w:t>
      </w:r>
    </w:p>
    <w:p>
      <w:pPr>
        <w:pStyle w:val="7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审核完成后点击“锁定审核”后，不允许再进行审核的操作。</w:t>
      </w:r>
    </w:p>
    <w:p>
      <w:pPr>
        <w:pStyle w:val="7"/>
        <w:ind w:left="0" w:leftChars="0" w:firstLine="0" w:firstLineChars="0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（审核通过的学生需要在规定的比例范围内，不然无法锁定审核）</w:t>
      </w:r>
    </w:p>
    <w:p>
      <w:pPr>
        <w:pStyle w:val="7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sz w:val="30"/>
          <w:szCs w:val="30"/>
        </w:rPr>
        <w:t>锁定审核后，点击“生成评选表”，下载评选表，然后盖上学校章另存为PDF格式文件上传并报备省厅即可。</w:t>
      </w:r>
    </w:p>
    <w:p>
      <w:pPr>
        <w:pStyle w:val="7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5）</w:t>
      </w:r>
      <w:r>
        <w:rPr>
          <w:rFonts w:hint="eastAsia" w:ascii="仿宋_GB2312" w:hAnsi="仿宋_GB2312" w:eastAsia="仿宋_GB2312" w:cs="仿宋_GB2312"/>
          <w:sz w:val="30"/>
          <w:szCs w:val="30"/>
        </w:rPr>
        <w:t>最终状态为报备完成，此时可查看盖章的报备表及证书。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简单流程：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第一步，由学校（学院）进行省优毕业生初选；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第二步，初选的省优毕业生填写报备表内容；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第三步，由学院进行第一轮初审，学校复审；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第四步，学校复核完毕且在允许比例范围内锁定结果，生成最终的评选名单并下载盖章；</w:t>
      </w:r>
    </w:p>
    <w:p>
      <w:pPr>
        <w:pStyle w:val="7"/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第五步，学校把盖章后的评选表上传报备省厅。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DExYWU5OWU0OGY0NjNlOWFmMWQzZjdmYjYzOWQifQ=="/>
  </w:docVars>
  <w:rsids>
    <w:rsidRoot w:val="00956E98"/>
    <w:rsid w:val="00036B7C"/>
    <w:rsid w:val="000850B4"/>
    <w:rsid w:val="000C694E"/>
    <w:rsid w:val="000E7775"/>
    <w:rsid w:val="00116F24"/>
    <w:rsid w:val="00144C3A"/>
    <w:rsid w:val="001A5E54"/>
    <w:rsid w:val="001E1F60"/>
    <w:rsid w:val="001F0A69"/>
    <w:rsid w:val="00240B71"/>
    <w:rsid w:val="00275AF8"/>
    <w:rsid w:val="002E1772"/>
    <w:rsid w:val="00302052"/>
    <w:rsid w:val="00336FCB"/>
    <w:rsid w:val="003805E4"/>
    <w:rsid w:val="00385207"/>
    <w:rsid w:val="0044753D"/>
    <w:rsid w:val="004D18C7"/>
    <w:rsid w:val="004E1BA0"/>
    <w:rsid w:val="004E461E"/>
    <w:rsid w:val="005E3759"/>
    <w:rsid w:val="005F3008"/>
    <w:rsid w:val="006103AE"/>
    <w:rsid w:val="00612783"/>
    <w:rsid w:val="0062235E"/>
    <w:rsid w:val="00626E74"/>
    <w:rsid w:val="00651766"/>
    <w:rsid w:val="006C016B"/>
    <w:rsid w:val="006C2217"/>
    <w:rsid w:val="007C1C90"/>
    <w:rsid w:val="007C4D35"/>
    <w:rsid w:val="0080442E"/>
    <w:rsid w:val="008278FC"/>
    <w:rsid w:val="008C68EC"/>
    <w:rsid w:val="008F7900"/>
    <w:rsid w:val="00922DE7"/>
    <w:rsid w:val="00956E98"/>
    <w:rsid w:val="0096200D"/>
    <w:rsid w:val="00985445"/>
    <w:rsid w:val="009B4F48"/>
    <w:rsid w:val="009B57CF"/>
    <w:rsid w:val="009C68DB"/>
    <w:rsid w:val="009E418A"/>
    <w:rsid w:val="009E73CE"/>
    <w:rsid w:val="00A4665A"/>
    <w:rsid w:val="00A63130"/>
    <w:rsid w:val="00A74E29"/>
    <w:rsid w:val="00AC2197"/>
    <w:rsid w:val="00B46087"/>
    <w:rsid w:val="00BD5F97"/>
    <w:rsid w:val="00BE1D69"/>
    <w:rsid w:val="00BE2EAC"/>
    <w:rsid w:val="00C629A9"/>
    <w:rsid w:val="00C9037E"/>
    <w:rsid w:val="00CA757A"/>
    <w:rsid w:val="00CD0C5F"/>
    <w:rsid w:val="00D274DE"/>
    <w:rsid w:val="00D959E1"/>
    <w:rsid w:val="00DB5332"/>
    <w:rsid w:val="00DC4334"/>
    <w:rsid w:val="00DD061E"/>
    <w:rsid w:val="00DF247C"/>
    <w:rsid w:val="00E03E03"/>
    <w:rsid w:val="00E30C0B"/>
    <w:rsid w:val="00E87420"/>
    <w:rsid w:val="00EC40A3"/>
    <w:rsid w:val="00F35CC9"/>
    <w:rsid w:val="00FE5910"/>
    <w:rsid w:val="00FE63D4"/>
    <w:rsid w:val="00FF057E"/>
    <w:rsid w:val="06C40DF5"/>
    <w:rsid w:val="11DA43D8"/>
    <w:rsid w:val="22D13821"/>
    <w:rsid w:val="239B05AD"/>
    <w:rsid w:val="27EE17D5"/>
    <w:rsid w:val="27EE6476"/>
    <w:rsid w:val="3CB07C33"/>
    <w:rsid w:val="3EF17D64"/>
    <w:rsid w:val="416D483B"/>
    <w:rsid w:val="4337273C"/>
    <w:rsid w:val="465E3861"/>
    <w:rsid w:val="491837E3"/>
    <w:rsid w:val="49C87603"/>
    <w:rsid w:val="4B730057"/>
    <w:rsid w:val="4C412A7F"/>
    <w:rsid w:val="50F22AD5"/>
    <w:rsid w:val="5FC20CC0"/>
    <w:rsid w:val="63C529C8"/>
    <w:rsid w:val="692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630</Words>
  <Characters>654</Characters>
  <Lines>4</Lines>
  <Paragraphs>1</Paragraphs>
  <TotalTime>1311</TotalTime>
  <ScaleCrop>false</ScaleCrop>
  <LinksUpToDate>false</LinksUpToDate>
  <CharactersWithSpaces>654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2021-04-20T01:45:00Z</dcterms:created>
  <dc:creator>李 哲</dc:creator>
  <cp:lastModifiedBy>大呲花i</cp:lastModifiedBy>
  <dcterms:modified xsi:type="dcterms:W3CDTF">2023-12-05T06:57:00Z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5424DFE6A2B849D69679AE4D92A534D5_13</vt:lpwstr>
  </property>
</Properties>
</file>