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A96A1" w14:textId="5F4C9694" w:rsidR="00F6412B" w:rsidRDefault="00F6412B" w:rsidP="00F6412B">
      <w:pPr>
        <w:jc w:val="center"/>
        <w:textAlignment w:val="baseline"/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能源报国行 加油争气梦</w:t>
      </w:r>
    </w:p>
    <w:p w14:paraId="62819925" w14:textId="1C6520F0" w:rsidR="00F6412B" w:rsidRDefault="00F6412B" w:rsidP="00F6412B">
      <w:pPr>
        <w:jc w:val="center"/>
        <w:textAlignment w:val="baseline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 xml:space="preserve">               ——</w:t>
      </w:r>
      <w:r w:rsidRPr="00F6412B">
        <w:rPr>
          <w:rFonts w:ascii="楷体" w:eastAsia="楷体" w:hAnsi="楷体" w:cs="楷体" w:hint="eastAsia"/>
          <w:b/>
          <w:bCs/>
          <w:sz w:val="28"/>
          <w:szCs w:val="28"/>
        </w:rPr>
        <w:t>李传錡</w:t>
      </w:r>
      <w:r>
        <w:rPr>
          <w:rFonts w:ascii="楷体" w:eastAsia="楷体" w:hAnsi="楷体" w:cs="楷体" w:hint="eastAsia"/>
          <w:b/>
          <w:bCs/>
          <w:sz w:val="28"/>
          <w:szCs w:val="28"/>
        </w:rPr>
        <w:t>个人事迹材料</w:t>
      </w:r>
    </w:p>
    <w:p w14:paraId="712AC56C" w14:textId="4355535E" w:rsidR="00C14032" w:rsidRDefault="00C14032" w:rsidP="00B46330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李传錡，男，汉，中共预备党员，石油工程学院石油工程专业2022级本科生。现任石油工程学院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融媒体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中心主任、石油工程学院记者站站长</w:t>
      </w:r>
      <w:r>
        <w:rPr>
          <w:rFonts w:ascii="仿宋_GB2312" w:eastAsia="仿宋_GB2312" w:hAnsi="宋体" w:cstheme="minorBidi" w:hint="eastAsia"/>
          <w:sz w:val="28"/>
          <w:szCs w:val="28"/>
        </w:rPr>
        <w:t>、石工（卓越）2405朋辈导师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，曾任石工220</w:t>
      </w:r>
      <w:r w:rsidR="00542598">
        <w:rPr>
          <w:rFonts w:ascii="仿宋_GB2312" w:eastAsia="仿宋_GB2312" w:hAnsi="宋体" w:cstheme="minorBidi" w:hint="eastAsia"/>
          <w:sz w:val="28"/>
          <w:szCs w:val="28"/>
        </w:rPr>
        <w:t>7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团支书、石油工程学院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融媒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体中心记者部部长。曾获2022-2023学年</w:t>
      </w:r>
      <w:r w:rsidRPr="00F6412B">
        <w:rPr>
          <w:rFonts w:ascii="仿宋_GB2312" w:eastAsia="仿宋_GB2312" w:hAnsi="宋体" w:cstheme="minorBidi" w:hint="eastAsia"/>
          <w:b/>
          <w:sz w:val="28"/>
          <w:szCs w:val="28"/>
        </w:rPr>
        <w:t>国家奖学金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、科技创新奖学金、社会工作奖学金、文体奖学金</w:t>
      </w:r>
      <w:r w:rsidR="00F6412B">
        <w:rPr>
          <w:rFonts w:ascii="仿宋_GB2312" w:eastAsia="仿宋_GB2312" w:hAnsi="宋体" w:cstheme="minorBidi" w:hint="eastAsia"/>
          <w:sz w:val="28"/>
          <w:szCs w:val="28"/>
        </w:rPr>
        <w:t>，</w:t>
      </w:r>
      <w:r w:rsidR="00F6412B" w:rsidRPr="00C14032">
        <w:rPr>
          <w:rFonts w:ascii="仿宋_GB2312" w:eastAsia="仿宋_GB2312" w:hAnsi="宋体" w:cstheme="minorBidi" w:hint="eastAsia"/>
          <w:sz w:val="28"/>
          <w:szCs w:val="28"/>
        </w:rPr>
        <w:t>“优秀共青团干部”、“优秀学生”、“新闻宣传先进个人”</w:t>
      </w:r>
      <w:r w:rsidR="00F6412B">
        <w:rPr>
          <w:rFonts w:ascii="仿宋_GB2312" w:eastAsia="仿宋_GB2312" w:hAnsi="宋体" w:cstheme="minorBidi" w:hint="eastAsia"/>
          <w:sz w:val="28"/>
          <w:szCs w:val="28"/>
        </w:rPr>
        <w:t>等荣誉称号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。获山东省大学生物理竞赛二等奖、第十八届“挑战杯”山东省大学生</w:t>
      </w:r>
      <w:r w:rsidRPr="00C14032">
        <w:rPr>
          <w:rFonts w:ascii="仿宋_GB2312" w:eastAsia="仿宋_GB2312" w:hAnsi="宋体" w:cstheme="minorBidi"/>
          <w:sz w:val="28"/>
          <w:szCs w:val="28"/>
        </w:rPr>
        <w:t>课外学术科技作品竞赛红色专项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一等奖、</w:t>
      </w:r>
      <w:r w:rsidR="006B4DB7">
        <w:rPr>
          <w:rFonts w:ascii="仿宋_GB2312" w:eastAsia="仿宋_GB2312" w:hAnsi="宋体" w:cstheme="minorBidi" w:hint="eastAsia"/>
          <w:sz w:val="28"/>
          <w:szCs w:val="28"/>
        </w:rPr>
        <w:t>全国第七届大学生艺术展演艺术表演类舞蹈二等奖、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山东省大学生艺术展演一等奖</w:t>
      </w:r>
      <w:r w:rsidR="00F6412B">
        <w:rPr>
          <w:rFonts w:ascii="仿宋_GB2312" w:eastAsia="仿宋_GB2312" w:hAnsi="宋体" w:cstheme="minorBidi" w:hint="eastAsia"/>
          <w:sz w:val="28"/>
          <w:szCs w:val="28"/>
        </w:rPr>
        <w:t>、山东省优秀学生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等</w:t>
      </w:r>
      <w:r w:rsidR="00F6412B" w:rsidRPr="00F6412B">
        <w:rPr>
          <w:rFonts w:ascii="仿宋_GB2312" w:eastAsia="仿宋_GB2312" w:hAnsi="宋体" w:cstheme="minorBidi" w:hint="eastAsia"/>
          <w:b/>
          <w:sz w:val="28"/>
          <w:szCs w:val="28"/>
        </w:rPr>
        <w:t>省部级以上奖励</w:t>
      </w:r>
      <w:r w:rsidR="00F6412B" w:rsidRPr="00F6412B">
        <w:rPr>
          <w:rFonts w:ascii="仿宋_GB2312" w:eastAsia="仿宋_GB2312" w:hAnsi="宋体" w:cstheme="minorBidi"/>
          <w:b/>
          <w:sz w:val="28"/>
          <w:szCs w:val="28"/>
        </w:rPr>
        <w:t>5</w:t>
      </w:r>
      <w:r w:rsidR="00F6412B" w:rsidRPr="00F6412B">
        <w:rPr>
          <w:rFonts w:ascii="仿宋_GB2312" w:eastAsia="仿宋_GB2312" w:hAnsi="宋体" w:cstheme="minorBidi" w:hint="eastAsia"/>
          <w:b/>
          <w:sz w:val="28"/>
          <w:szCs w:val="28"/>
        </w:rPr>
        <w:t>项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。</w:t>
      </w:r>
    </w:p>
    <w:p w14:paraId="4773CBB4" w14:textId="714BB0FC" w:rsidR="00594A69" w:rsidRDefault="00594A69" w:rsidP="00594A69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594A69">
        <w:rPr>
          <w:rFonts w:ascii="仿宋_GB2312" w:eastAsia="仿宋_GB2312" w:hAnsi="宋体" w:cstheme="minorBidi"/>
          <w:sz w:val="28"/>
          <w:szCs w:val="28"/>
        </w:rPr>
        <w:t>作为新时代能源学子，</w:t>
      </w:r>
      <w:r w:rsidR="00F6412B">
        <w:rPr>
          <w:rFonts w:ascii="仿宋_GB2312" w:eastAsia="仿宋_GB2312" w:hAnsi="宋体" w:cstheme="minorBidi" w:hint="eastAsia"/>
          <w:sz w:val="28"/>
          <w:szCs w:val="28"/>
        </w:rPr>
        <w:t>李传錡</w:t>
      </w:r>
      <w:r w:rsidRPr="00594A69">
        <w:rPr>
          <w:rFonts w:ascii="仿宋_GB2312" w:eastAsia="仿宋_GB2312" w:hAnsi="宋体" w:cstheme="minorBidi"/>
          <w:sz w:val="28"/>
          <w:szCs w:val="28"/>
        </w:rPr>
        <w:t>不断追求知识的广度和深度，将</w:t>
      </w:r>
      <w:r w:rsidR="00584A77" w:rsidRPr="00594A69">
        <w:rPr>
          <w:rFonts w:ascii="仿宋_GB2312" w:eastAsia="仿宋_GB2312" w:hAnsi="宋体" w:cstheme="minorBidi"/>
          <w:sz w:val="28"/>
          <w:szCs w:val="28"/>
        </w:rPr>
        <w:t>“</w:t>
      </w:r>
      <w:r w:rsidR="00584A77" w:rsidRPr="00594A69">
        <w:rPr>
          <w:rFonts w:ascii="仿宋_GB2312" w:eastAsia="仿宋_GB2312" w:hAnsi="宋体" w:cstheme="minorBidi"/>
          <w:sz w:val="28"/>
          <w:szCs w:val="28"/>
        </w:rPr>
        <w:t>能源报国、能源强国</w:t>
      </w:r>
      <w:r w:rsidR="00584A77" w:rsidRPr="00594A69">
        <w:rPr>
          <w:rFonts w:ascii="仿宋_GB2312" w:eastAsia="仿宋_GB2312" w:hAnsi="宋体" w:cstheme="minorBidi"/>
          <w:sz w:val="28"/>
          <w:szCs w:val="28"/>
        </w:rPr>
        <w:t>”</w:t>
      </w:r>
      <w:r w:rsidR="00584A77">
        <w:rPr>
          <w:rFonts w:ascii="仿宋_GB2312" w:eastAsia="仿宋_GB2312" w:hAnsi="宋体" w:cstheme="minorBidi" w:hint="eastAsia"/>
          <w:sz w:val="28"/>
          <w:szCs w:val="28"/>
        </w:rPr>
        <w:t>、</w:t>
      </w:r>
      <w:r w:rsidRPr="00594A69">
        <w:rPr>
          <w:rFonts w:ascii="仿宋_GB2312" w:eastAsia="仿宋_GB2312" w:hAnsi="宋体" w:cstheme="minorBidi"/>
          <w:sz w:val="28"/>
          <w:szCs w:val="28"/>
        </w:rPr>
        <w:t>“</w:t>
      </w:r>
      <w:r w:rsidRPr="00594A69">
        <w:rPr>
          <w:rFonts w:ascii="仿宋_GB2312" w:eastAsia="仿宋_GB2312" w:hAnsi="宋体" w:cstheme="minorBidi"/>
          <w:sz w:val="28"/>
          <w:szCs w:val="28"/>
        </w:rPr>
        <w:t>深钻博采、厚积薄发</w:t>
      </w:r>
      <w:r w:rsidRPr="00594A69">
        <w:rPr>
          <w:rFonts w:ascii="仿宋_GB2312" w:eastAsia="仿宋_GB2312" w:hAnsi="宋体" w:cstheme="minorBidi"/>
          <w:sz w:val="28"/>
          <w:szCs w:val="28"/>
        </w:rPr>
        <w:t>”</w:t>
      </w:r>
      <w:r w:rsidRPr="00594A69">
        <w:rPr>
          <w:rFonts w:ascii="仿宋_GB2312" w:eastAsia="仿宋_GB2312" w:hAnsi="宋体" w:cstheme="minorBidi"/>
          <w:sz w:val="28"/>
          <w:szCs w:val="28"/>
        </w:rPr>
        <w:t>的精神深植于心</w:t>
      </w:r>
      <w:r w:rsidR="00F6412B">
        <w:rPr>
          <w:rFonts w:ascii="仿宋_GB2312" w:eastAsia="仿宋_GB2312" w:hAnsi="宋体" w:cstheme="minorBidi" w:hint="eastAsia"/>
          <w:sz w:val="28"/>
          <w:szCs w:val="28"/>
        </w:rPr>
        <w:t>，</w:t>
      </w:r>
      <w:r w:rsidRPr="00594A69">
        <w:rPr>
          <w:rFonts w:ascii="仿宋_GB2312" w:eastAsia="仿宋_GB2312" w:hAnsi="宋体" w:cstheme="minorBidi"/>
          <w:sz w:val="28"/>
          <w:szCs w:val="28"/>
        </w:rPr>
        <w:t>为实现国家的能源安全、经济发展和环境保护贡献自己的智慧和力量。</w:t>
      </w:r>
    </w:p>
    <w:p w14:paraId="030C6F97" w14:textId="3D1024DC" w:rsidR="00B83A34" w:rsidRPr="00C14032" w:rsidRDefault="00B83A34" w:rsidP="00C14032">
      <w:pPr>
        <w:jc w:val="center"/>
        <w:rPr>
          <w:rFonts w:ascii="仿宋_GB2312" w:eastAsia="仿宋_GB2312" w:hAnsi="宋体" w:cstheme="minorBidi"/>
          <w:b/>
          <w:bCs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红心向党，思以明德</w:t>
      </w:r>
    </w:p>
    <w:p w14:paraId="0F21A7A2" w14:textId="2EC239BD" w:rsidR="00B83A34" w:rsidRPr="00C14032" w:rsidRDefault="00B83A34" w:rsidP="00B83A34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自从进入大学以来，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我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积极向党组织靠拢、提升个人思想，成为年级第一批中共预备党员，时刻不忘学习党的理论，紧跟党的步伐。抬头望旗，低头做事，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在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大一时担任团支书，积极开展“献礼二十大”、“追忆革命先烈”等主题团日活动，积极开展团课学习，以青春之名，宣扬红色精神。作为一名学生记者，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聚青年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力量，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发青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年之声，撰写红色主题宣传稿件10余篇，总字数达1万字以上。入选第29期“青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lastRenderedPageBreak/>
        <w:t>年马克思主义者培养工程”骨干培训班，加强理论学习，树立人生目标。勇于前进，做砥砺自我的修行者。</w:t>
      </w:r>
    </w:p>
    <w:p w14:paraId="1928B90A" w14:textId="77777777" w:rsidR="00B83A34" w:rsidRPr="00C14032" w:rsidRDefault="00B83A34" w:rsidP="00B83A34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在70周年校庆来临之际，参与学校师生风采展演，通过每一次的训练、每一秒的彩排、每一滴的汗水，在舞台上展示石大学子惟真惟实、艰苦奋斗的优良作风，展示当代青年不怕磨砺、敢于争先的奋斗精神。参演的校庆节目通过学校推荐，参加山东省大学生艺术展演，通过层层筛选，在百余名队伍中脱颖而出，最终取得山东省艺术展演一等奖，成为学校争光的一份子，展示了石工学子明德、笃信、励志、图强。</w:t>
      </w:r>
    </w:p>
    <w:p w14:paraId="4AFBB2BE" w14:textId="358D224F" w:rsidR="00B83A34" w:rsidRPr="00C14032" w:rsidRDefault="00B83A34" w:rsidP="00C14032">
      <w:pPr>
        <w:widowControl/>
        <w:jc w:val="center"/>
        <w:rPr>
          <w:rFonts w:ascii="仿宋_GB2312" w:eastAsia="仿宋_GB2312" w:hAnsi="宋体" w:cstheme="minorBidi"/>
          <w:b/>
          <w:bCs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创以博览，矢志创新</w:t>
      </w:r>
    </w:p>
    <w:p w14:paraId="3504FEE3" w14:textId="6496484B" w:rsidR="00B83A34" w:rsidRPr="00C14032" w:rsidRDefault="00B83A34" w:rsidP="00B83A34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业精于勤，行成于思。新时代的卓越石油人除一心向党的素养之外，还必须要有过硬的专业素质。大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一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学年，</w:t>
      </w: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专业成绩及综合测评成绩均位于前1%，综合测评成绩达92.22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，大二学年，专业成绩与综合测评成绩均位于前5%，其中，两学年的25门必修课程达到90分以上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。我深知学好基础课程对以后科研工作的重要性，</w:t>
      </w:r>
      <w:r w:rsidR="00AE08DD" w:rsidRPr="00542598">
        <w:rPr>
          <w:rFonts w:ascii="仿宋_GB2312" w:eastAsia="仿宋_GB2312" w:hAnsi="宋体" w:cstheme="minorBidi" w:hint="eastAsia"/>
          <w:b/>
          <w:bCs/>
          <w:sz w:val="28"/>
          <w:szCs w:val="28"/>
        </w:rPr>
        <w:t>程序设计卷面成绩取得100分，高等数学、线性代数、 大学化学卷面成绩取得97分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。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除此之外，通过不懈的努力与付出，在2023年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获国家奖学金、科技创新奖学金等4项奖项。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在课程之余，参与比赛是对于我们来说必不可少的一部分，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参与十余项课程及课外竞赛，获第十八届“挑战杯”山东省大学生</w:t>
      </w:r>
      <w:r w:rsidRPr="00C14032">
        <w:rPr>
          <w:rFonts w:ascii="仿宋_GB2312" w:eastAsia="仿宋_GB2312" w:hAnsi="宋体" w:cstheme="minorBidi"/>
          <w:sz w:val="28"/>
          <w:szCs w:val="28"/>
        </w:rPr>
        <w:t>课外学术科技作品竞赛红色专项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一等奖，获山东省大学生物理创新大赛理论竞赛二等奖省部级和校级奖项4项。学习就是一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lastRenderedPageBreak/>
        <w:t>把利刃，能够帮助我们斩断成长路上的荆棘，指引我们不断进步，砥砺前行。</w:t>
      </w:r>
    </w:p>
    <w:p w14:paraId="1BB31878" w14:textId="770FB9E4" w:rsidR="00B83A34" w:rsidRPr="00C14032" w:rsidRDefault="00B83A34" w:rsidP="00B83A34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点亮未来的灯塔，开拓创新，</w:t>
      </w:r>
      <w:r w:rsidR="00AE08DD">
        <w:rPr>
          <w:rFonts w:ascii="仿宋_GB2312" w:eastAsia="仿宋_GB2312" w:hAnsi="宋体" w:cstheme="minorBidi" w:hint="eastAsia"/>
          <w:sz w:val="28"/>
          <w:szCs w:val="28"/>
        </w:rPr>
        <w:t>就要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用不怕挫折的勇气驾驭科学的航船，驶向一个未知的领域。第二课堂创新创业模块学时专业第一。</w:t>
      </w:r>
      <w:r w:rsidR="00B46330">
        <w:rPr>
          <w:rFonts w:ascii="仿宋_GB2312" w:eastAsia="仿宋_GB2312" w:hAnsi="宋体" w:cstheme="minorBidi" w:hint="eastAsia"/>
          <w:sz w:val="28"/>
          <w:szCs w:val="28"/>
        </w:rPr>
        <w:t>我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以第一负责人参与“新型两亲Janus氧化石墨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烯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缓蚀剂的制备及性能研究”大学生创新创业项目，</w:t>
      </w: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目前已立项</w:t>
      </w:r>
      <w:proofErr w:type="gramStart"/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省级</w:t>
      </w:r>
      <w:proofErr w:type="gramEnd"/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大创项目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。通过学院的层层筛选，在全院400多名学生当中，顺利通过面试成功入选“超分子化学提高采收率团队”三进计划，积极进组学习，寒暑假期间留校</w:t>
      </w:r>
      <w:proofErr w:type="gramStart"/>
      <w:r w:rsidRPr="00C14032">
        <w:rPr>
          <w:rFonts w:ascii="仿宋_GB2312" w:eastAsia="仿宋_GB2312" w:hAnsi="宋体" w:cstheme="minorBidi" w:hint="eastAsia"/>
          <w:sz w:val="28"/>
          <w:szCs w:val="28"/>
        </w:rPr>
        <w:t>进行科创</w:t>
      </w:r>
      <w:proofErr w:type="gramEnd"/>
      <w:r w:rsidRPr="00C14032">
        <w:rPr>
          <w:rFonts w:ascii="仿宋_GB2312" w:eastAsia="仿宋_GB2312" w:hAnsi="宋体" w:cstheme="minorBidi" w:hint="eastAsia"/>
          <w:sz w:val="28"/>
          <w:szCs w:val="28"/>
        </w:rPr>
        <w:t>实验，从理论出发、通过实验探索化学分子世界的秘密，利用分子动力学模拟程序Materials Studio软件构建和优化表面活性剂分子几何结构。</w:t>
      </w: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并以共同作者身份在一区top期刊Applied Surface Science发表论文一篇。共参与发表论文四篇。</w:t>
      </w:r>
    </w:p>
    <w:p w14:paraId="40BE6A71" w14:textId="35298F96" w:rsidR="00B83A34" w:rsidRPr="00C14032" w:rsidRDefault="00B83A34" w:rsidP="00C14032">
      <w:pPr>
        <w:widowControl/>
        <w:jc w:val="center"/>
        <w:rPr>
          <w:rFonts w:ascii="仿宋_GB2312" w:eastAsia="仿宋_GB2312" w:hAnsi="宋体" w:cstheme="minorBidi"/>
          <w:b/>
          <w:bCs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争做先锋，行以致远</w:t>
      </w:r>
    </w:p>
    <w:p w14:paraId="64064964" w14:textId="656F62F3" w:rsidR="00B83A34" w:rsidRPr="00C14032" w:rsidRDefault="00B46330" w:rsidP="00B83A34">
      <w:pPr>
        <w:widowControl/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>
        <w:rPr>
          <w:rFonts w:ascii="仿宋_GB2312" w:eastAsia="仿宋_GB2312" w:hAnsi="宋体" w:cstheme="minorBidi" w:hint="eastAsia"/>
          <w:sz w:val="28"/>
          <w:szCs w:val="28"/>
        </w:rPr>
        <w:t>在学习和科研工作之余，我深知社会实践才能够将我们所学到的知识应用到实践中去，所以我积极</w:t>
      </w:r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参与学院“能源强国·能源报国”系列实践活动。参与“博采众长·能源强国”全球胜任</w:t>
      </w:r>
      <w:proofErr w:type="gramStart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力海外实践团韩国研</w:t>
      </w:r>
      <w:proofErr w:type="gramEnd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学活动。26</w:t>
      </w:r>
      <w:proofErr w:type="gramStart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人海外</w:t>
      </w:r>
      <w:proofErr w:type="gramEnd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实践队伍，参观交流3所韩国知名高校，走访5处研学地点，拓宽了眼界，强化了中韩两国学生间的交流互动；去往西安、江苏泰州油田实地调研、交流，从校园到油田，上最生动的一课；去往长沙、武汉知名高校交流学习，学习先进经验，强化队伍思想建设；去往延安、威海红色圣地追忆先烈，领略历史的厚重，激发内心的爱国之情。</w:t>
      </w:r>
    </w:p>
    <w:p w14:paraId="3AAB6814" w14:textId="4F187A4E" w:rsidR="00B83A34" w:rsidRPr="00C14032" w:rsidRDefault="00B46330" w:rsidP="00B46330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>
        <w:rPr>
          <w:rFonts w:ascii="仿宋_GB2312" w:eastAsia="仿宋_GB2312" w:hAnsi="宋体" w:cstheme="minorBidi" w:hint="eastAsia"/>
          <w:sz w:val="28"/>
          <w:szCs w:val="28"/>
        </w:rPr>
        <w:lastRenderedPageBreak/>
        <w:t>我还</w:t>
      </w:r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积极参加三星级“携笔强军”实践队，拜访6位抗美援朝老兵，采访3名退伍大学生，撰写三十余篇新闻稿件，拍摄两百多张新闻照片。参加</w:t>
      </w:r>
      <w:r w:rsidR="00B83A34"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“调研山东”2024年大学生暑期文化科技卫生“三下乡”社会实践省级重点实践队</w:t>
      </w:r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（全校6支）“泰州星火，碳路先锋”实践队，历时三个月，去往泰州采油厂，走访13处实践站点。发表国家级、校级报道10余篇。</w:t>
      </w:r>
    </w:p>
    <w:p w14:paraId="5CC48DFF" w14:textId="18316451" w:rsidR="00B83A34" w:rsidRPr="00C14032" w:rsidRDefault="00B46330" w:rsidP="00B83A34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>
        <w:rPr>
          <w:rFonts w:ascii="仿宋_GB2312" w:eastAsia="仿宋_GB2312" w:hAnsi="宋体" w:cstheme="minorBidi" w:hint="eastAsia"/>
          <w:sz w:val="28"/>
          <w:szCs w:val="28"/>
        </w:rPr>
        <w:t>为了回馈社会，还</w:t>
      </w:r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积极投身回校宣讲及资助宣传宣讲活动，进行</w:t>
      </w:r>
      <w:proofErr w:type="gramStart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6余场</w:t>
      </w:r>
      <w:proofErr w:type="gramEnd"/>
      <w:r w:rsidR="00B83A34" w:rsidRPr="00C14032">
        <w:rPr>
          <w:rFonts w:ascii="仿宋_GB2312" w:eastAsia="仿宋_GB2312" w:hAnsi="宋体" w:cstheme="minorBidi" w:hint="eastAsia"/>
          <w:sz w:val="28"/>
          <w:szCs w:val="28"/>
        </w:rPr>
        <w:t>宣讲活动，内容涉及学校基本概况及国家对大学生政策及经济的支持。深入7个社区、走访5位贫苦高中生，深入了解经济状况及困难，有助于国家政策的精准补助。</w:t>
      </w:r>
    </w:p>
    <w:p w14:paraId="7B885B75" w14:textId="48424E47" w:rsidR="00B83A34" w:rsidRPr="00C14032" w:rsidRDefault="00B83A34" w:rsidP="00B83A34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sz w:val="28"/>
          <w:szCs w:val="28"/>
        </w:rPr>
        <w:t>实践行动，我在路上。</w:t>
      </w:r>
      <w:r w:rsidRPr="00AE08DD">
        <w:rPr>
          <w:rFonts w:ascii="仿宋_GB2312" w:eastAsia="仿宋_GB2312" w:hAnsi="宋体" w:cstheme="minorBidi" w:hint="eastAsia"/>
          <w:b/>
          <w:bCs/>
          <w:sz w:val="28"/>
          <w:szCs w:val="28"/>
        </w:rPr>
        <w:t>共跨越3000多公里，去往10座城市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，徒步走访500余公里，参观20余处红色教育基地、油田、高校，将书中所学应用到实际上，</w:t>
      </w:r>
      <w:r w:rsidRPr="00C14032">
        <w:rPr>
          <w:rFonts w:ascii="仿宋_GB2312" w:eastAsia="仿宋_GB2312" w:hAnsi="宋体" w:cstheme="minorBidi"/>
          <w:sz w:val="28"/>
          <w:szCs w:val="28"/>
        </w:rPr>
        <w:t>躬身实践 知行合一</w:t>
      </w:r>
      <w:r w:rsidRPr="00C14032">
        <w:rPr>
          <w:rFonts w:ascii="仿宋_GB2312" w:eastAsia="仿宋_GB2312" w:hAnsi="宋体" w:cstheme="minorBidi" w:hint="eastAsia"/>
          <w:sz w:val="28"/>
          <w:szCs w:val="28"/>
        </w:rPr>
        <w:t>。</w:t>
      </w:r>
      <w:r w:rsidR="00B46330">
        <w:rPr>
          <w:rFonts w:ascii="仿宋_GB2312" w:eastAsia="仿宋_GB2312" w:hAnsi="宋体" w:cstheme="minorBidi" w:hint="eastAsia"/>
          <w:sz w:val="28"/>
          <w:szCs w:val="28"/>
        </w:rPr>
        <w:t>为我国能源事业添砖加瓦，我</w:t>
      </w:r>
      <w:r w:rsidR="00B46330" w:rsidRPr="00B46330">
        <w:rPr>
          <w:rFonts w:ascii="仿宋_GB2312" w:eastAsia="仿宋_GB2312" w:hAnsi="宋体" w:cstheme="minorBidi" w:hint="eastAsia"/>
          <w:sz w:val="28"/>
          <w:szCs w:val="28"/>
        </w:rPr>
        <w:t>将带着这份责任与使命，继续砥砺前行，为国家的能源安全和高质量发展贡献自己的青春与智慧。</w:t>
      </w:r>
    </w:p>
    <w:p w14:paraId="6DC64D0F" w14:textId="77777777" w:rsidR="00C14032" w:rsidRPr="00C14032" w:rsidRDefault="00C14032" w:rsidP="00C14032">
      <w:pPr>
        <w:ind w:firstLineChars="200" w:firstLine="562"/>
        <w:jc w:val="center"/>
        <w:rPr>
          <w:rFonts w:ascii="仿宋_GB2312" w:eastAsia="仿宋_GB2312" w:hAnsi="宋体" w:cstheme="minorBidi"/>
          <w:b/>
          <w:bCs/>
          <w:sz w:val="28"/>
          <w:szCs w:val="28"/>
        </w:rPr>
      </w:pPr>
      <w:r w:rsidRPr="00C14032">
        <w:rPr>
          <w:rFonts w:ascii="仿宋_GB2312" w:eastAsia="仿宋_GB2312" w:hAnsi="宋体" w:cstheme="minorBidi" w:hint="eastAsia"/>
          <w:b/>
          <w:bCs/>
          <w:sz w:val="28"/>
          <w:szCs w:val="28"/>
        </w:rPr>
        <w:t>敢于担当，热血发声</w:t>
      </w:r>
    </w:p>
    <w:p w14:paraId="081E9593" w14:textId="2C791A08" w:rsidR="00B83A34" w:rsidRPr="00C14032" w:rsidRDefault="00AE08DD" w:rsidP="00B83A34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 w:rsidRPr="00AE08DD">
        <w:rPr>
          <w:rFonts w:ascii="仿宋_GB2312" w:eastAsia="仿宋_GB2312" w:hAnsi="宋体" w:cstheme="minorBidi" w:hint="eastAsia"/>
          <w:sz w:val="28"/>
          <w:szCs w:val="28"/>
        </w:rPr>
        <w:t>为传播青年思想，提升个人思想觉悟及宣传能力，</w:t>
      </w:r>
      <w:r w:rsidR="00542598">
        <w:rPr>
          <w:rFonts w:ascii="仿宋_GB2312" w:eastAsia="仿宋_GB2312" w:hAnsi="宋体" w:cstheme="minorBidi" w:hint="eastAsia"/>
          <w:sz w:val="28"/>
          <w:szCs w:val="28"/>
        </w:rPr>
        <w:t>自大学以来，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撰写60余篇新闻稿件，共计5万余字，发表新闻稿件40余篇，新闻照片100余张，在</w:t>
      </w:r>
      <w:r w:rsidRPr="00AE08DD">
        <w:rPr>
          <w:rFonts w:ascii="仿宋_GB2312" w:eastAsia="仿宋_GB2312" w:hAnsi="宋体" w:cstheme="minorBidi" w:hint="eastAsia"/>
          <w:b/>
          <w:bCs/>
          <w:sz w:val="28"/>
          <w:szCs w:val="28"/>
        </w:rPr>
        <w:t>中国网、中华网、中青网</w:t>
      </w:r>
      <w:r>
        <w:rPr>
          <w:rFonts w:ascii="仿宋_GB2312" w:eastAsia="仿宋_GB2312" w:hAnsi="宋体" w:cstheme="minorBidi" w:hint="eastAsia"/>
          <w:sz w:val="28"/>
          <w:szCs w:val="28"/>
        </w:rPr>
        <w:t>、中国矿业报客户端、中国大学生在线、中国青年报客户端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等国家媒体平台发布稿件，在</w:t>
      </w:r>
      <w:proofErr w:type="gramStart"/>
      <w:r w:rsidR="00542598">
        <w:rPr>
          <w:rFonts w:ascii="仿宋_GB2312" w:eastAsia="仿宋_GB2312" w:hAnsi="宋体" w:cstheme="minorBidi" w:hint="eastAsia"/>
          <w:sz w:val="28"/>
          <w:szCs w:val="28"/>
        </w:rPr>
        <w:t>融媒体</w:t>
      </w:r>
      <w:proofErr w:type="gramEnd"/>
      <w:r w:rsidR="00542598">
        <w:rPr>
          <w:rFonts w:ascii="仿宋_GB2312" w:eastAsia="仿宋_GB2312" w:hAnsi="宋体" w:cstheme="minorBidi" w:hint="eastAsia"/>
          <w:sz w:val="28"/>
          <w:szCs w:val="28"/>
        </w:rPr>
        <w:t>中心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任期间，学院宣传组织</w:t>
      </w:r>
      <w:r w:rsidRPr="00AE08DD">
        <w:rPr>
          <w:rFonts w:ascii="仿宋_GB2312" w:eastAsia="仿宋_GB2312" w:hAnsi="宋体" w:cstheme="minorBidi" w:hint="eastAsia"/>
          <w:b/>
          <w:bCs/>
          <w:sz w:val="28"/>
          <w:szCs w:val="28"/>
        </w:rPr>
        <w:t>连续两年获“十佳学生新闻宣传组织”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，</w:t>
      </w:r>
      <w:r w:rsidRPr="00AE08DD">
        <w:rPr>
          <w:rFonts w:ascii="仿宋_GB2312" w:eastAsia="仿宋_GB2312" w:hAnsi="宋体" w:cstheme="minorBidi" w:hint="eastAsia"/>
          <w:b/>
          <w:bCs/>
          <w:sz w:val="28"/>
          <w:szCs w:val="28"/>
        </w:rPr>
        <w:t>连续三年获军训“宣传工作先进营”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。发布5篇原创推文，共计浏览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lastRenderedPageBreak/>
        <w:t>量达10万余次。评为校级“新闻宣传先进个人”荣誉称号。</w:t>
      </w:r>
    </w:p>
    <w:p w14:paraId="6E44BCF0" w14:textId="1DA35104" w:rsidR="00F2369A" w:rsidRDefault="00AE08DD" w:rsidP="00B46330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  <w:r>
        <w:rPr>
          <w:rFonts w:ascii="仿宋_GB2312" w:eastAsia="仿宋_GB2312" w:hAnsi="宋体" w:cstheme="minorBidi" w:hint="eastAsia"/>
          <w:sz w:val="28"/>
          <w:szCs w:val="28"/>
        </w:rPr>
        <w:t>创青春之风采，青春之中国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。愿</w:t>
      </w:r>
      <w:r>
        <w:rPr>
          <w:rFonts w:ascii="仿宋_GB2312" w:eastAsia="仿宋_GB2312" w:hAnsi="宋体" w:cstheme="minorBidi" w:hint="eastAsia"/>
          <w:sz w:val="28"/>
          <w:szCs w:val="28"/>
        </w:rPr>
        <w:t>吾辈</w:t>
      </w:r>
      <w:r w:rsidRPr="00AE08DD">
        <w:rPr>
          <w:rFonts w:ascii="仿宋_GB2312" w:eastAsia="仿宋_GB2312" w:hAnsi="宋体" w:cstheme="minorBidi" w:hint="eastAsia"/>
          <w:sz w:val="28"/>
          <w:szCs w:val="28"/>
        </w:rPr>
        <w:t>青年能够紧握手中的船桨，在人生这条航线上乘风破浪、扬帆起航。勇担历史使命，用所学知识维护国家能源安全；</w:t>
      </w:r>
      <w:proofErr w:type="gramStart"/>
      <w:r w:rsidRPr="00AE08DD">
        <w:rPr>
          <w:rFonts w:ascii="仿宋_GB2312" w:eastAsia="仿宋_GB2312" w:hAnsi="宋体" w:cstheme="minorBidi" w:hint="eastAsia"/>
          <w:sz w:val="28"/>
          <w:szCs w:val="28"/>
        </w:rPr>
        <w:t>作时代</w:t>
      </w:r>
      <w:proofErr w:type="gramEnd"/>
      <w:r w:rsidRPr="00AE08DD">
        <w:rPr>
          <w:rFonts w:ascii="仿宋_GB2312" w:eastAsia="仿宋_GB2312" w:hAnsi="宋体" w:cstheme="minorBidi" w:hint="eastAsia"/>
          <w:sz w:val="28"/>
          <w:szCs w:val="28"/>
        </w:rPr>
        <w:t>接力人，贡献青春力量，实现人生梦想。未来我将扎实学好专业知识，不断锤炼自身本领，为祖国能源事业贡献青春力量。</w:t>
      </w:r>
    </w:p>
    <w:p w14:paraId="1947754E" w14:textId="77777777" w:rsidR="00713AA4" w:rsidRDefault="00713AA4" w:rsidP="00B46330">
      <w:pPr>
        <w:ind w:firstLineChars="200" w:firstLine="560"/>
        <w:rPr>
          <w:rFonts w:ascii="仿宋_GB2312" w:eastAsia="仿宋_GB2312" w:hAnsi="宋体" w:cstheme="minorBidi"/>
          <w:sz w:val="28"/>
          <w:szCs w:val="28"/>
        </w:rPr>
      </w:pPr>
    </w:p>
    <w:p w14:paraId="181F5B17" w14:textId="47A80C8E" w:rsidR="00594A69" w:rsidRPr="00AE08DD" w:rsidRDefault="00594A69" w:rsidP="00594A69">
      <w:pPr>
        <w:ind w:firstLineChars="200" w:firstLine="560"/>
        <w:jc w:val="right"/>
        <w:rPr>
          <w:rFonts w:ascii="仿宋_GB2312" w:eastAsia="仿宋_GB2312" w:hAnsi="宋体" w:cstheme="minorBidi"/>
          <w:sz w:val="28"/>
          <w:szCs w:val="28"/>
        </w:rPr>
      </w:pPr>
      <w:bookmarkStart w:id="0" w:name="_GoBack"/>
      <w:bookmarkEnd w:id="0"/>
    </w:p>
    <w:sectPr w:rsidR="00594A69" w:rsidRPr="00AE08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20416" w14:textId="77777777" w:rsidR="002C014E" w:rsidRDefault="002C014E" w:rsidP="00B83A34">
      <w:r>
        <w:separator/>
      </w:r>
    </w:p>
  </w:endnote>
  <w:endnote w:type="continuationSeparator" w:id="0">
    <w:p w14:paraId="425DDF2C" w14:textId="77777777" w:rsidR="002C014E" w:rsidRDefault="002C014E" w:rsidP="00B83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14C70" w14:textId="77777777" w:rsidR="002C014E" w:rsidRDefault="002C014E" w:rsidP="00B83A34">
      <w:r>
        <w:separator/>
      </w:r>
    </w:p>
  </w:footnote>
  <w:footnote w:type="continuationSeparator" w:id="0">
    <w:p w14:paraId="243D7F16" w14:textId="77777777" w:rsidR="002C014E" w:rsidRDefault="002C014E" w:rsidP="00B83A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7CB"/>
    <w:rsid w:val="001057CB"/>
    <w:rsid w:val="002C014E"/>
    <w:rsid w:val="002C581E"/>
    <w:rsid w:val="003F05A3"/>
    <w:rsid w:val="00542598"/>
    <w:rsid w:val="00584A77"/>
    <w:rsid w:val="00594A69"/>
    <w:rsid w:val="006B4DB7"/>
    <w:rsid w:val="00713AA4"/>
    <w:rsid w:val="007B2C02"/>
    <w:rsid w:val="007E3A5A"/>
    <w:rsid w:val="009E00AA"/>
    <w:rsid w:val="00A51B2F"/>
    <w:rsid w:val="00A82530"/>
    <w:rsid w:val="00AE08DD"/>
    <w:rsid w:val="00B46330"/>
    <w:rsid w:val="00B83A34"/>
    <w:rsid w:val="00C14032"/>
    <w:rsid w:val="00C42913"/>
    <w:rsid w:val="00C629B4"/>
    <w:rsid w:val="00F2369A"/>
    <w:rsid w:val="00F6412B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C29A2"/>
  <w15:chartTrackingRefBased/>
  <w15:docId w15:val="{0238B3B3-AEF8-4245-94B8-EFA4E12F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40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A3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A3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A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A3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C581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C58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380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先祺 王</dc:creator>
  <cp:keywords/>
  <dc:description/>
  <cp:lastModifiedBy>dell</cp:lastModifiedBy>
  <cp:revision>6</cp:revision>
  <cp:lastPrinted>2024-09-19T07:36:00Z</cp:lastPrinted>
  <dcterms:created xsi:type="dcterms:W3CDTF">2024-09-13T18:54:00Z</dcterms:created>
  <dcterms:modified xsi:type="dcterms:W3CDTF">2024-09-19T07:36:00Z</dcterms:modified>
</cp:coreProperties>
</file>