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67597">
      <w:pPr>
        <w:rPr>
          <w:rFonts w:ascii="黑体" w:hAnsi="黑体" w:eastAsia="黑体"/>
          <w:sz w:val="28"/>
          <w:szCs w:val="28"/>
        </w:rPr>
      </w:pPr>
      <w:r>
        <w:rPr>
          <w:rFonts w:hint="eastAsia" w:ascii="黑体" w:hAnsi="黑体" w:eastAsia="黑体"/>
          <w:sz w:val="28"/>
          <w:szCs w:val="28"/>
        </w:rPr>
        <w:t>附件2</w:t>
      </w:r>
    </w:p>
    <w:p w14:paraId="7908C8F0">
      <w:pPr>
        <w:jc w:val="center"/>
        <w:rPr>
          <w:rFonts w:hint="eastAsia" w:ascii="黑体" w:hAnsi="黑体" w:eastAsia="黑体"/>
          <w:sz w:val="28"/>
          <w:szCs w:val="28"/>
        </w:rPr>
      </w:pPr>
      <w:r>
        <w:rPr>
          <w:rFonts w:hint="eastAsia" w:ascii="黑体" w:hAnsi="黑体" w:eastAsia="黑体"/>
          <w:sz w:val="28"/>
          <w:szCs w:val="28"/>
          <w:lang w:val="en-US" w:eastAsia="zh-CN"/>
        </w:rPr>
        <w:t>王一婷</w:t>
      </w:r>
      <w:r>
        <w:rPr>
          <w:rFonts w:hint="eastAsia" w:ascii="黑体" w:hAnsi="黑体" w:eastAsia="黑体"/>
          <w:sz w:val="28"/>
          <w:szCs w:val="28"/>
        </w:rPr>
        <w:t>个人事迹材料</w:t>
      </w:r>
    </w:p>
    <w:p w14:paraId="3CFCAB74">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王一婷，女，汉族，出生于2004年11月，中共预备党员，中国石油大学（华东）经济管理学院经济学专业2022级2班学生，现任中国石油大学（华东）经济管理学院学生团总支书记，曾任中国石油大学（华东）大学生融媒体中心主席团助理、校团委组织部干事、先声讲解团团长助理及经济管理学院党建中心干事。</w:t>
      </w:r>
    </w:p>
    <w:p w14:paraId="21BCB256">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Cs/>
          <w:color w:val="000000"/>
          <w:kern w:val="0"/>
          <w:sz w:val="24"/>
          <w:szCs w:val="24"/>
          <w:lang w:val="en-US" w:eastAsia="zh-CN" w:bidi="ar-SA"/>
        </w:rPr>
      </w:pPr>
      <w:r>
        <w:rPr>
          <w:rFonts w:hint="eastAsia" w:ascii="宋体" w:hAnsi="宋体" w:eastAsia="宋体" w:cs="宋体"/>
          <w:sz w:val="24"/>
          <w:szCs w:val="24"/>
          <w:lang w:val="en-US" w:eastAsia="zh-CN"/>
        </w:rPr>
        <w:t>我的家庭也算是书香门第，是能够上数四代的教师世家。2013年，我9岁，我的曾外祖父，一个退休的乡村语文教师，拉着我的手问我：“什么是你的中国梦？”，我不知所云；2023年，他缠绵病榻，递给我泛黄的日记本，我打开——第一页——两行字——“中国梦，我的梦”。自此，夙兴以求，夜寐以思，焚膏继晷，锻炼苛求。这份理想与信念之力伴我走过此后春秋，并不断敦促着我：</w:t>
      </w:r>
      <w:r>
        <w:rPr>
          <w:rFonts w:hint="eastAsia" w:ascii="宋体" w:hAnsi="宋体" w:cs="宋体"/>
          <w:sz w:val="24"/>
          <w:szCs w:val="24"/>
          <w:lang w:val="en-US" w:eastAsia="zh-CN"/>
        </w:rPr>
        <w:t>须</w:t>
      </w:r>
      <w:r>
        <w:rPr>
          <w:rFonts w:hint="eastAsia" w:ascii="宋体" w:hAnsi="宋体" w:eastAsia="宋体" w:cs="宋体"/>
          <w:sz w:val="24"/>
          <w:szCs w:val="24"/>
          <w:lang w:val="en-US" w:eastAsia="zh-CN"/>
        </w:rPr>
        <w:t>赓续思想精神，奋楫中国梦想</w:t>
      </w:r>
      <w:r>
        <w:rPr>
          <w:rFonts w:hint="eastAsia" w:ascii="宋体" w:hAnsi="宋体" w:cs="宋体"/>
          <w:sz w:val="24"/>
          <w:szCs w:val="24"/>
          <w:lang w:val="en-US" w:eastAsia="zh-CN"/>
        </w:rPr>
        <w:t>。</w:t>
      </w:r>
    </w:p>
    <w:p w14:paraId="067FDA56">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一、勤勉修学，笃行不怠</w:t>
      </w:r>
    </w:p>
    <w:p w14:paraId="61186426">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自步入大学之初，我便心怀崇高理想：学懂、弄通、做实学术知识，并不断锤炼自我，</w:t>
      </w:r>
      <w:r>
        <w:rPr>
          <w:rFonts w:hint="eastAsia" w:ascii="宋体" w:hAnsi="宋体" w:eastAsia="宋体" w:cs="宋体"/>
          <w:bCs/>
          <w:color w:val="000000"/>
          <w:kern w:val="0"/>
          <w:sz w:val="24"/>
          <w:szCs w:val="24"/>
          <w:highlight w:val="none"/>
          <w:lang w:val="en-US" w:eastAsia="zh-CN" w:bidi="ar-SA"/>
        </w:rPr>
        <w:t>以最好的个人姿态奉献最美的青春，书写中国青年的出彩人生。于是，我不断设立阶段性的目标，并将心中的理想转化为前进的动力，实现综测成绩连续两年保持专业第1，专业学习测评92.17分，并辅修</w:t>
      </w:r>
      <w:r>
        <w:rPr>
          <w:rFonts w:hint="eastAsia" w:ascii="宋体" w:hAnsi="宋体" w:eastAsia="宋体" w:cs="宋体"/>
          <w:bCs/>
          <w:color w:val="000000"/>
          <w:kern w:val="0"/>
          <w:sz w:val="24"/>
          <w:szCs w:val="24"/>
          <w:lang w:val="en-US" w:eastAsia="zh-CN" w:bidi="ar-SA"/>
        </w:rPr>
        <w:t>法学学士学位，辅修专业排名第4，第二课堂总学时779.5，思想成长、创新创业、社会实践与志愿服务等四项二课学时数量均为专业前3%。“文明其精神，野蛮其体魄”，我也积极投身于体育锻炼之中，四次体测均分91+。</w:t>
      </w:r>
    </w:p>
    <w:p w14:paraId="2A635469">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我曾获评2023年度山东省高等学校优秀学生、2023年度山东省“百万大学生进社区”社会实践活动先进个人、</w:t>
      </w:r>
      <w:r>
        <w:rPr>
          <w:rFonts w:hint="eastAsia" w:ascii="宋体" w:hAnsi="宋体" w:eastAsia="宋体" w:cs="宋体"/>
          <w:kern w:val="2"/>
          <w:sz w:val="24"/>
          <w:szCs w:val="32"/>
          <w:lang w:val="en-US" w:eastAsia="zh-CN" w:bidi="ar-SA"/>
        </w:rPr>
        <w:t>中国石油大学（华东）“优秀学生”“优秀共青团员”“优秀共青团干部”等</w:t>
      </w:r>
      <w:r>
        <w:rPr>
          <w:rFonts w:hint="eastAsia" w:ascii="宋体" w:hAnsi="宋体" w:eastAsia="宋体" w:cs="宋体"/>
          <w:bCs/>
          <w:color w:val="000000"/>
          <w:kern w:val="0"/>
          <w:sz w:val="24"/>
          <w:szCs w:val="24"/>
          <w:lang w:val="en-US" w:eastAsia="zh-CN" w:bidi="ar-SA"/>
        </w:rPr>
        <w:t>荣誉称号，并获得小米奖学金、社会工作奖学金、文体奖学金、科技创新奖学金等，亦学校沐心国学团队负责人，带领团队获评管爱玲奖学金和公益之星称号。</w:t>
      </w:r>
    </w:p>
    <w:p w14:paraId="1E6355A5">
      <w:pPr>
        <w:widowControl/>
        <w:numPr>
          <w:ilvl w:val="0"/>
          <w:numId w:val="1"/>
        </w:numPr>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敢闯会创，踏实科研</w:t>
      </w:r>
    </w:p>
    <w:p w14:paraId="49E16C93">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我治学严谨认真，为人踏实肯干，积极投身于学术研究中，并逐步组建起学生科研项目团队。我曾带队或作为主要团队成员参与挑战杯、互联网+、中国青年志愿服务公益创业赛、全国高校商业精英挑战赛等多项赛事，并先后获得了全国高校商业精英挑战赛创新创业竞赛创业计划赛道全国二等奖、会计与商业管理案例竞赛全国二等奖、“中图科信杯”品牌策划赛山东省二等奖，及第六届中国青年志愿服务公益创业赛全国银奖、第九届山东省互联网+大学生创新创业大赛金奖、第二届山东省青年志愿服务公益创业赛金奖。我作为第二负责人参与大创项目“中华优秀传统文化助力乡村振兴途径及效果研究——以山东寿光为例”，获国家级大学生创新创业项目“优秀”结项。</w:t>
      </w:r>
    </w:p>
    <w:p w14:paraId="357A4A81">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kern w:val="2"/>
          <w:sz w:val="24"/>
          <w:szCs w:val="24"/>
          <w:lang w:val="en-US" w:eastAsia="zh-CN" w:bidi="ar-SA"/>
        </w:rPr>
        <w:t>我加入邢伟老师“三进计划”团队，参与供应链管理课题研究，从组会到前沿论坛，从被动接收到主动研究，我逐渐感受到学术研究的魅力。课题组的师兄师姐们严谨的治学态度和对课题的深刻洞察力，也让我受益匪浅。同时，我加入崔琦、李秀娥老师团队学习动态可计算一般均衡模型（CGE），并应用动态全球贸易分析项目GTAP模型，基于UN comtrade公布的贸易统计数据、各国海关公布的贸易流量以及WTO公布的主要经济体的双边关税水平，将第11版GTAP数据库进行数据更新，并设定基准、再现、政策三种情景，模拟全球芯片产业链重构对中国经济影响进行实证分析。</w:t>
      </w:r>
    </w:p>
    <w:p w14:paraId="688FBAE2">
      <w:pPr>
        <w:widowControl/>
        <w:numPr>
          <w:ilvl w:val="0"/>
          <w:numId w:val="1"/>
        </w:numPr>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文化铸魂，投身传承</w:t>
      </w:r>
    </w:p>
    <w:p w14:paraId="02CDB8DA">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作为沐心国学团队前任负责人，我带领团队把握AIGC新兴技术，将国学文化积累转化为“国学+科普”的育菁情境国学教育课程包，让智能创作的思路落地生花，制作出兼具传统文化特色和现代艺术元素的“育菁小萌仙元宇宙”，并辅以志愿服务团队，引导孩子在“育菁”情境中沉浸式学习国学经典内容。我们的志愿足迹延伸至全国15个县区、34个社区。团队开创“1+3+4”社区儿童情境国学教育体系，即构建一个“书音画文库”通用版资源矩阵、开发“课程包+周边+家庭国学堂服务”三阶产品序列、实现与文化场馆、教育单位、群团组织和基层党组织四维交付联动，服务3-12岁的少年儿童及其家庭，为社区工作赋能。</w:t>
      </w:r>
    </w:p>
    <w:p w14:paraId="23402091">
      <w:pPr>
        <w:widowControl/>
        <w:numPr>
          <w:ilvl w:val="0"/>
          <w:numId w:val="0"/>
        </w:numPr>
        <w:spacing w:line="360" w:lineRule="auto"/>
        <w:ind w:firstLine="420" w:firstLineChars="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2022年底，我着手开展沐心国学团队长期志愿服务活动的项目成果转化，打造项目“育菁小萌仙——AIGC赋能社区儿童情境国学教育”。项目获第六届中国青年志愿服务公益创业赛全国银奖（全国第17名、全国高校第4名，实现学校在该项赛事的首次突破）、第九届山东省互联网+大学生创新创业大赛山东省金奖，并获评2023年度山东省“百万大学生进社区”社会实践示范项目。</w:t>
      </w:r>
    </w:p>
    <w:p w14:paraId="0A520F9C">
      <w:pPr>
        <w:widowControl/>
        <w:numPr>
          <w:ilvl w:val="0"/>
          <w:numId w:val="1"/>
        </w:numPr>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红色实践，知行合一</w:t>
      </w:r>
    </w:p>
    <w:p w14:paraId="64EE2936">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大一暑假期间，我作为红源实践队主要负责人之一，赴井冈山感悟红色文化，与南京大学、中南财经政法大学等30余所高校共同交流学习。团队获评</w:t>
      </w:r>
      <w:r>
        <w:rPr>
          <w:rFonts w:hint="eastAsia" w:ascii="宋体" w:hAnsi="宋体" w:eastAsia="宋体" w:cs="宋体"/>
          <w:kern w:val="2"/>
          <w:sz w:val="24"/>
          <w:szCs w:val="32"/>
          <w:lang w:val="en-US" w:eastAsia="zh-CN" w:bidi="ar-SA"/>
        </w:rPr>
        <w:t>获评团中央2023年全国大学生暑期社会实践专项活动优秀实践团队、2023年山东省“三下乡”社会实践优秀服务团队、学校“五星级实践队”</w:t>
      </w:r>
      <w:r>
        <w:rPr>
          <w:rFonts w:hint="eastAsia" w:ascii="宋体" w:hAnsi="宋体" w:eastAsia="宋体" w:cs="宋体"/>
          <w:bCs/>
          <w:color w:val="000000"/>
          <w:kern w:val="0"/>
          <w:sz w:val="24"/>
          <w:szCs w:val="24"/>
          <w:lang w:val="en-US" w:eastAsia="zh-CN" w:bidi="ar-SA"/>
        </w:rPr>
        <w:t>，社会实践项目获评学校2023年领航工程教育实践活动优秀项目。我作为团队的宣传工作负责人，先后于中国青年网发表宣传稿件6篇、青岛日报发表宣传稿件1篇、校级平台发表宣传稿件8篇、院级平台发表宣传平台稿件12篇，努力讲好井冈故事，推动革命精神在大学生群体中的深度传播。</w:t>
      </w:r>
    </w:p>
    <w:p w14:paraId="0DD4FA04">
      <w:pPr>
        <w:widowControl/>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我又主动报名并圆满完成团中央2024年全国大学生遵义会议精神志愿宣讲活动、团中央2024年全国大学生延安精神志愿宣讲活动，主讲“坚定信念破困局，独立自主开新篇——遵义会议的主要内涵和重要启示”等主题内容，</w:t>
      </w:r>
      <w:r>
        <w:rPr>
          <w:rFonts w:hint="eastAsia" w:ascii="宋体" w:hAnsi="宋体" w:eastAsia="宋体" w:cs="宋体"/>
          <w:kern w:val="2"/>
          <w:sz w:val="24"/>
          <w:szCs w:val="22"/>
          <w:lang w:val="en-US" w:eastAsia="zh-CN" w:bidi="ar-SA"/>
        </w:rPr>
        <w:t>撰写文字讲稿10余万字，</w:t>
      </w:r>
      <w:r>
        <w:rPr>
          <w:rFonts w:hint="eastAsia" w:ascii="宋体" w:hAnsi="宋体" w:eastAsia="宋体" w:cs="宋体"/>
          <w:bCs/>
          <w:color w:val="000000"/>
          <w:kern w:val="0"/>
          <w:sz w:val="24"/>
          <w:szCs w:val="24"/>
          <w:lang w:val="en-US" w:eastAsia="zh-CN" w:bidi="ar-SA"/>
        </w:rPr>
        <w:t>并先后在薛家岛社区、南营社区等地开展宣讲活动，与社区青年及老党员群体共学红色精神。</w:t>
      </w:r>
    </w:p>
    <w:p w14:paraId="70D187B5">
      <w:pPr>
        <w:widowControl/>
        <w:numPr>
          <w:ilvl w:val="0"/>
          <w:numId w:val="1"/>
        </w:numPr>
        <w:spacing w:line="360" w:lineRule="auto"/>
        <w:ind w:firstLine="480" w:firstLineChars="200"/>
        <w:jc w:val="both"/>
        <w:rPr>
          <w:rFonts w:hint="eastAsia" w:ascii="宋体" w:hAnsi="宋体" w:eastAsia="宋体" w:cs="宋体"/>
          <w:bCs/>
          <w:color w:val="000000"/>
          <w:kern w:val="0"/>
          <w:sz w:val="24"/>
          <w:szCs w:val="24"/>
          <w:lang w:val="en-US" w:eastAsia="zh-CN" w:bidi="ar-SA"/>
        </w:rPr>
      </w:pPr>
      <w:r>
        <w:rPr>
          <w:rFonts w:hint="eastAsia" w:ascii="宋体" w:hAnsi="宋体" w:eastAsia="宋体" w:cs="宋体"/>
          <w:bCs/>
          <w:color w:val="000000"/>
          <w:kern w:val="0"/>
          <w:sz w:val="24"/>
          <w:szCs w:val="24"/>
          <w:lang w:val="en-US" w:eastAsia="zh-CN" w:bidi="ar-SA"/>
        </w:rPr>
        <w:t>以笔为媒，书写芳华</w:t>
      </w:r>
    </w:p>
    <w:p w14:paraId="16E4FD1C">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bCs/>
          <w:color w:val="000000"/>
          <w:kern w:val="0"/>
          <w:sz w:val="24"/>
          <w:szCs w:val="24"/>
          <w:lang w:eastAsia="zh-CN"/>
        </w:rPr>
      </w:pPr>
      <w:r>
        <w:rPr>
          <w:rFonts w:hint="eastAsia" w:ascii="宋体" w:hAnsi="宋体" w:eastAsia="宋体" w:cs="宋体"/>
          <w:bCs/>
          <w:color w:val="000000"/>
          <w:kern w:val="0"/>
          <w:sz w:val="24"/>
          <w:szCs w:val="24"/>
        </w:rPr>
        <w:t>我常感慨于时代发展瞬息万变，感动于身边的中国故事何其滋味万千。于是我</w:t>
      </w:r>
      <w:r>
        <w:rPr>
          <w:rFonts w:hint="eastAsia" w:ascii="宋体" w:hAnsi="宋体" w:cs="宋体"/>
          <w:bCs/>
          <w:color w:val="000000"/>
          <w:kern w:val="0"/>
          <w:sz w:val="24"/>
          <w:szCs w:val="24"/>
          <w:lang w:val="en-US" w:eastAsia="zh-CN"/>
        </w:rPr>
        <w:t>选择</w:t>
      </w:r>
      <w:r>
        <w:rPr>
          <w:rFonts w:hint="eastAsia" w:ascii="宋体" w:hAnsi="宋体" w:eastAsia="宋体" w:cs="宋体"/>
          <w:bCs/>
          <w:color w:val="000000"/>
          <w:kern w:val="0"/>
          <w:sz w:val="24"/>
          <w:szCs w:val="24"/>
        </w:rPr>
        <w:t>成为一名学生记者，用文章刻画时代脉搏。作为中国石油大学（华东）大学生融媒体中心主席团助理，我协助学校党委宣传部及融媒体中心主席团组织</w:t>
      </w:r>
      <w:r>
        <w:rPr>
          <w:rFonts w:hint="eastAsia" w:ascii="宋体" w:hAnsi="宋体" w:eastAsia="宋体" w:cs="宋体"/>
          <w:bCs/>
          <w:color w:val="000000"/>
          <w:kern w:val="0"/>
          <w:sz w:val="24"/>
          <w:szCs w:val="24"/>
          <w:lang w:val="en-US" w:eastAsia="zh-CN"/>
        </w:rPr>
        <w:t>第十一届传媒文化节</w:t>
      </w:r>
      <w:r>
        <w:rPr>
          <w:rFonts w:hint="eastAsia" w:ascii="宋体" w:hAnsi="宋体" w:eastAsia="宋体" w:cs="宋体"/>
          <w:bCs/>
          <w:color w:val="000000"/>
          <w:kern w:val="0"/>
          <w:sz w:val="24"/>
          <w:szCs w:val="24"/>
        </w:rPr>
        <w:t>、新闻大讲堂、记者节晚会等大型活动近十起，并作为主要宣传人员参与中国石油大学（华东）建校70周年创新发展大会、建校70周年合作共建与签约仪式等大型活动，累计发表中国青年网文章11篇、全国高校思想政治工作网文章1篇、</w:t>
      </w:r>
      <w:r>
        <w:rPr>
          <w:rFonts w:hint="eastAsia" w:ascii="宋体" w:hAnsi="宋体" w:cs="宋体"/>
          <w:bCs/>
          <w:color w:val="000000"/>
          <w:kern w:val="0"/>
          <w:sz w:val="24"/>
          <w:szCs w:val="24"/>
          <w:lang w:val="en-US" w:eastAsia="zh-CN"/>
        </w:rPr>
        <w:t>青岛日报</w:t>
      </w:r>
      <w:r>
        <w:rPr>
          <w:rFonts w:hint="eastAsia" w:ascii="宋体" w:hAnsi="宋体" w:eastAsia="宋体" w:cs="宋体"/>
          <w:bCs/>
          <w:color w:val="000000"/>
          <w:kern w:val="0"/>
          <w:sz w:val="24"/>
          <w:szCs w:val="24"/>
        </w:rPr>
        <w:t>文章1篇、</w:t>
      </w:r>
      <w:r>
        <w:rPr>
          <w:rFonts w:hint="eastAsia" w:ascii="宋体" w:hAnsi="宋体" w:cs="宋体"/>
          <w:bCs/>
          <w:color w:val="000000"/>
          <w:kern w:val="0"/>
          <w:sz w:val="24"/>
          <w:szCs w:val="24"/>
          <w:lang w:val="en-US" w:eastAsia="zh-CN"/>
        </w:rPr>
        <w:t>校级平台文章19</w:t>
      </w:r>
      <w:r>
        <w:rPr>
          <w:rFonts w:hint="eastAsia" w:ascii="宋体" w:hAnsi="宋体" w:eastAsia="宋体" w:cs="宋体"/>
          <w:bCs/>
          <w:color w:val="000000"/>
          <w:kern w:val="0"/>
          <w:sz w:val="24"/>
          <w:szCs w:val="24"/>
        </w:rPr>
        <w:t>篇、院</w:t>
      </w:r>
      <w:r>
        <w:rPr>
          <w:rFonts w:hint="eastAsia" w:ascii="宋体" w:hAnsi="宋体" w:cs="宋体"/>
          <w:bCs/>
          <w:color w:val="000000"/>
          <w:kern w:val="0"/>
          <w:sz w:val="24"/>
          <w:szCs w:val="24"/>
          <w:lang w:val="en-US" w:eastAsia="zh-CN"/>
        </w:rPr>
        <w:t>级平台35</w:t>
      </w:r>
      <w:r>
        <w:rPr>
          <w:rFonts w:hint="eastAsia" w:ascii="宋体" w:hAnsi="宋体" w:eastAsia="宋体" w:cs="宋体"/>
          <w:bCs/>
          <w:color w:val="000000"/>
          <w:kern w:val="0"/>
          <w:sz w:val="24"/>
          <w:szCs w:val="24"/>
        </w:rPr>
        <w:t>篇——采写字数38000+</w:t>
      </w:r>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lang w:val="en-US" w:eastAsia="zh-CN"/>
        </w:rPr>
        <w:t>这让我懂得“铁肩担道义，妙手著文章”的字字千钧。</w:t>
      </w:r>
    </w:p>
    <w:p w14:paraId="320902DC">
      <w:pPr>
        <w:keepNext w:val="0"/>
        <w:keepLines w:val="0"/>
        <w:pageBreakBefore w:val="0"/>
        <w:widowControl/>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color w:val="000000"/>
          <w:kern w:val="0"/>
          <w:sz w:val="24"/>
          <w:szCs w:val="24"/>
        </w:rPr>
        <w:t>“黄金时代，不在背后，乃在面前；不在过去，乃在将来”。未来，我更将踔厉奋发、自立自强，不断提升自己的专业技能和综合素质，以实干的精神、担当的态度，为实现中华民族的伟大复兴贡献青春力量。路走对了，何惧山高水长？“愿将寸草心，化作光明火”，凝心聚力再出发，我眺望喷薄的朝阳，也向着心中的梦想。</w:t>
      </w:r>
      <w:r>
        <w:rPr>
          <w:rFonts w:hint="eastAsia" w:ascii="宋体" w:hAnsi="宋体" w:eastAsia="宋体" w:cs="宋体"/>
          <w:sz w:val="24"/>
          <w:szCs w:val="24"/>
          <w:lang w:val="en-US" w:eastAsia="zh-CN"/>
        </w:rPr>
        <w:t>请长缨，系取天骄种，剑吼西风！</w:t>
      </w:r>
      <w:bookmarkStart w:id="0" w:name="_GoBack"/>
      <w:bookmarkEnd w:id="0"/>
    </w:p>
    <w:p w14:paraId="21AF24F4">
      <w:pPr>
        <w:keepNext w:val="0"/>
        <w:keepLines w:val="0"/>
        <w:pageBreakBefore w:val="0"/>
        <w:widowControl/>
        <w:kinsoku/>
        <w:wordWrap/>
        <w:overflowPunct/>
        <w:topLinePunct w:val="0"/>
        <w:autoSpaceDE/>
        <w:autoSpaceDN/>
        <w:bidi w:val="0"/>
        <w:adjustRightInd w:val="0"/>
        <w:snapToGrid/>
        <w:spacing w:line="360" w:lineRule="auto"/>
        <w:ind w:firstLine="480" w:firstLineChars="200"/>
        <w:jc w:val="right"/>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王一婷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1370E7"/>
    <w:multiLevelType w:val="multilevel"/>
    <w:tmpl w:val="0F1370E7"/>
    <w:lvl w:ilvl="0" w:tentative="0">
      <w:start w:val="2"/>
      <w:numFmt w:val="chineseCounting"/>
      <w:suff w:val="nothing"/>
      <w:lvlText w:val="%1、"/>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FhZGY0ZTViYWQyN2I0ZGJhNDk0OThkMjNkNmQ2MDYifQ=="/>
  </w:docVars>
  <w:rsids>
    <w:rsidRoot w:val="006B4F53"/>
    <w:rsid w:val="00194F29"/>
    <w:rsid w:val="00266C6F"/>
    <w:rsid w:val="002A007A"/>
    <w:rsid w:val="003121C0"/>
    <w:rsid w:val="003E3631"/>
    <w:rsid w:val="00414CBD"/>
    <w:rsid w:val="0042338E"/>
    <w:rsid w:val="0046134A"/>
    <w:rsid w:val="004E33CC"/>
    <w:rsid w:val="00594C3B"/>
    <w:rsid w:val="00677603"/>
    <w:rsid w:val="006B4F53"/>
    <w:rsid w:val="00700C0A"/>
    <w:rsid w:val="0085302D"/>
    <w:rsid w:val="0085464D"/>
    <w:rsid w:val="008F3874"/>
    <w:rsid w:val="00A4539C"/>
    <w:rsid w:val="00A94626"/>
    <w:rsid w:val="00AA3C4C"/>
    <w:rsid w:val="00AB6E85"/>
    <w:rsid w:val="00AC2A8D"/>
    <w:rsid w:val="00B201A6"/>
    <w:rsid w:val="00C23736"/>
    <w:rsid w:val="00D85D60"/>
    <w:rsid w:val="00DF6386"/>
    <w:rsid w:val="00E674A0"/>
    <w:rsid w:val="00F2014E"/>
    <w:rsid w:val="00F47151"/>
    <w:rsid w:val="00F91239"/>
    <w:rsid w:val="0C2B5051"/>
    <w:rsid w:val="5C542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uiPriority w:val="99"/>
    <w:rPr>
      <w:rFonts w:ascii="Calibri" w:hAnsi="Calibri" w:eastAsia="宋体" w:cs="Times New Roman"/>
      <w:sz w:val="18"/>
      <w:szCs w:val="18"/>
    </w:rPr>
  </w:style>
  <w:style w:type="character" w:customStyle="1" w:styleId="8">
    <w:name w:val="页脚 Char"/>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2587</Words>
  <Characters>2686</Characters>
  <Lines>1</Lines>
  <Paragraphs>1</Paragraphs>
  <TotalTime>20</TotalTime>
  <ScaleCrop>false</ScaleCrop>
  <LinksUpToDate>false</LinksUpToDate>
  <CharactersWithSpaces>2687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2020-09-28T15:19:00Z</dcterms:created>
  <dc:creator>user</dc:creator>
  <cp:lastModifiedBy>岁月静好</cp:lastModifiedBy>
  <dcterms:modified xsi:type="dcterms:W3CDTF">2024-09-18T15:11:16Z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5532373E0BD74F56B92981C5C2534BB1_12</vt:lpwstr>
  </property>
</Properties>
</file>